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A4B" w:rsidRPr="00ED78C2" w:rsidRDefault="008110DF" w:rsidP="004E78A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>ОБЗОР</w:t>
      </w:r>
    </w:p>
    <w:p w:rsidR="008110DF" w:rsidRPr="00ED78C2" w:rsidRDefault="00ED78C2" w:rsidP="004E78A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 xml:space="preserve">обращений граждан, </w:t>
      </w:r>
      <w:r w:rsidR="004E78AC" w:rsidRPr="00ED78C2">
        <w:rPr>
          <w:rFonts w:ascii="Times New Roman" w:hAnsi="Times New Roman" w:cs="Times New Roman"/>
          <w:b/>
          <w:sz w:val="28"/>
          <w:szCs w:val="28"/>
        </w:rPr>
        <w:t xml:space="preserve">рассмотренных </w:t>
      </w:r>
      <w:r w:rsidRPr="00ED78C2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BA57E7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D78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7507">
        <w:rPr>
          <w:rFonts w:ascii="Times New Roman" w:hAnsi="Times New Roman" w:cs="Times New Roman"/>
          <w:b/>
          <w:sz w:val="28"/>
          <w:szCs w:val="28"/>
        </w:rPr>
        <w:t>квартале 2018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8110DF" w:rsidRPr="009B438C" w:rsidRDefault="00ED78C2" w:rsidP="009B438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>в Министерстве по делам Коми-Пермяцкого округа Пермского края</w:t>
      </w:r>
    </w:p>
    <w:p w:rsidR="00ED78C2" w:rsidRDefault="00ED78C2" w:rsidP="00C73C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A157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157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F5873"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квартале 201</w:t>
      </w:r>
      <w:r w:rsidR="0058750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 в адрес Министерства по делам Коми-Пермяцкого округа Пермского края</w:t>
      </w:r>
      <w:r w:rsidR="0012248E">
        <w:rPr>
          <w:rFonts w:ascii="Times New Roman" w:hAnsi="Times New Roman" w:cs="Times New Roman"/>
          <w:sz w:val="28"/>
          <w:szCs w:val="28"/>
        </w:rPr>
        <w:t xml:space="preserve"> (далее – Министерство)</w:t>
      </w:r>
      <w:r>
        <w:rPr>
          <w:rFonts w:ascii="Times New Roman" w:hAnsi="Times New Roman" w:cs="Times New Roman"/>
          <w:sz w:val="28"/>
          <w:szCs w:val="28"/>
        </w:rPr>
        <w:t xml:space="preserve"> поступило</w:t>
      </w:r>
      <w:r w:rsidR="00515C37">
        <w:rPr>
          <w:rFonts w:ascii="Times New Roman" w:hAnsi="Times New Roman" w:cs="Times New Roman"/>
          <w:sz w:val="28"/>
          <w:szCs w:val="28"/>
        </w:rPr>
        <w:t xml:space="preserve"> и зарегистрировано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1575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обращения граждан</w:t>
      </w:r>
      <w:r w:rsidR="00515C37">
        <w:rPr>
          <w:rFonts w:ascii="Times New Roman" w:hAnsi="Times New Roman" w:cs="Times New Roman"/>
          <w:sz w:val="28"/>
          <w:szCs w:val="28"/>
        </w:rPr>
        <w:t xml:space="preserve">, что </w:t>
      </w:r>
      <w:r w:rsidR="00AF5873" w:rsidRPr="00AF5873">
        <w:rPr>
          <w:rFonts w:ascii="Times New Roman" w:hAnsi="Times New Roman" w:cs="Times New Roman"/>
          <w:sz w:val="28"/>
          <w:szCs w:val="28"/>
        </w:rPr>
        <w:t xml:space="preserve"> </w:t>
      </w:r>
      <w:r w:rsidR="00AF5873">
        <w:rPr>
          <w:rFonts w:ascii="Times New Roman" w:hAnsi="Times New Roman" w:cs="Times New Roman"/>
          <w:sz w:val="28"/>
          <w:szCs w:val="28"/>
        </w:rPr>
        <w:t xml:space="preserve">почти в два раза </w:t>
      </w:r>
      <w:r w:rsidR="00C73C11">
        <w:rPr>
          <w:rFonts w:ascii="Times New Roman" w:hAnsi="Times New Roman" w:cs="Times New Roman"/>
          <w:sz w:val="28"/>
          <w:szCs w:val="28"/>
        </w:rPr>
        <w:t>меньше</w:t>
      </w:r>
      <w:r w:rsidR="00515C37">
        <w:rPr>
          <w:rFonts w:ascii="Times New Roman" w:hAnsi="Times New Roman" w:cs="Times New Roman"/>
          <w:sz w:val="28"/>
          <w:szCs w:val="28"/>
        </w:rPr>
        <w:t xml:space="preserve">, чем </w:t>
      </w:r>
      <w:r w:rsidR="00587507">
        <w:rPr>
          <w:rFonts w:ascii="Times New Roman" w:hAnsi="Times New Roman" w:cs="Times New Roman"/>
          <w:sz w:val="28"/>
          <w:szCs w:val="28"/>
        </w:rPr>
        <w:t>за аналогичный период</w:t>
      </w:r>
      <w:r w:rsidR="00515C37">
        <w:rPr>
          <w:rFonts w:ascii="Times New Roman" w:hAnsi="Times New Roman" w:cs="Times New Roman"/>
          <w:sz w:val="28"/>
          <w:szCs w:val="28"/>
        </w:rPr>
        <w:t xml:space="preserve"> </w:t>
      </w:r>
      <w:r w:rsidR="00587507">
        <w:rPr>
          <w:rFonts w:ascii="Times New Roman" w:hAnsi="Times New Roman" w:cs="Times New Roman"/>
          <w:sz w:val="28"/>
          <w:szCs w:val="28"/>
        </w:rPr>
        <w:t xml:space="preserve">2017 года. </w:t>
      </w:r>
      <w:r w:rsidR="00F20D54">
        <w:rPr>
          <w:rFonts w:ascii="Times New Roman" w:hAnsi="Times New Roman" w:cs="Times New Roman"/>
          <w:sz w:val="28"/>
          <w:szCs w:val="28"/>
        </w:rPr>
        <w:t>Из них</w:t>
      </w:r>
      <w:r w:rsidR="00264866">
        <w:rPr>
          <w:rFonts w:ascii="Times New Roman" w:hAnsi="Times New Roman" w:cs="Times New Roman"/>
          <w:sz w:val="28"/>
          <w:szCs w:val="28"/>
        </w:rPr>
        <w:t xml:space="preserve"> </w:t>
      </w:r>
      <w:r w:rsidR="00227EC3">
        <w:rPr>
          <w:rFonts w:ascii="Times New Roman" w:hAnsi="Times New Roman" w:cs="Times New Roman"/>
          <w:sz w:val="28"/>
          <w:szCs w:val="28"/>
        </w:rPr>
        <w:t>8</w:t>
      </w:r>
      <w:r w:rsidR="00264866">
        <w:rPr>
          <w:rFonts w:ascii="Times New Roman" w:hAnsi="Times New Roman" w:cs="Times New Roman"/>
          <w:sz w:val="28"/>
          <w:szCs w:val="28"/>
        </w:rPr>
        <w:t xml:space="preserve"> поступили в адрес главы КПО-министра ПК, </w:t>
      </w:r>
      <w:r w:rsidR="00AC6AAA">
        <w:rPr>
          <w:rFonts w:ascii="Times New Roman" w:hAnsi="Times New Roman" w:cs="Times New Roman"/>
          <w:sz w:val="28"/>
          <w:szCs w:val="28"/>
        </w:rPr>
        <w:t>1</w:t>
      </w:r>
      <w:r w:rsidR="00227EC3">
        <w:rPr>
          <w:rFonts w:ascii="Times New Roman" w:hAnsi="Times New Roman" w:cs="Times New Roman"/>
          <w:sz w:val="28"/>
          <w:szCs w:val="28"/>
        </w:rPr>
        <w:t>0</w:t>
      </w:r>
      <w:r w:rsidR="00264866">
        <w:rPr>
          <w:rFonts w:ascii="Times New Roman" w:hAnsi="Times New Roman" w:cs="Times New Roman"/>
          <w:sz w:val="28"/>
          <w:szCs w:val="28"/>
        </w:rPr>
        <w:t xml:space="preserve"> </w:t>
      </w:r>
      <w:r w:rsidR="0012248E">
        <w:rPr>
          <w:rFonts w:ascii="Times New Roman" w:hAnsi="Times New Roman" w:cs="Times New Roman"/>
          <w:sz w:val="28"/>
          <w:szCs w:val="28"/>
        </w:rPr>
        <w:t xml:space="preserve">поступивших через Интернет-приемную Пермского края в информационно-телекоммуникационной сети «Интернет», </w:t>
      </w:r>
      <w:r w:rsidR="00227EC3">
        <w:rPr>
          <w:rFonts w:ascii="Times New Roman" w:hAnsi="Times New Roman" w:cs="Times New Roman"/>
          <w:sz w:val="28"/>
          <w:szCs w:val="28"/>
        </w:rPr>
        <w:t>6</w:t>
      </w:r>
      <w:r w:rsidR="00F64A39">
        <w:rPr>
          <w:rFonts w:ascii="Times New Roman" w:hAnsi="Times New Roman" w:cs="Times New Roman"/>
          <w:sz w:val="28"/>
          <w:szCs w:val="28"/>
        </w:rPr>
        <w:t xml:space="preserve"> </w:t>
      </w:r>
      <w:r w:rsidR="0099534E">
        <w:rPr>
          <w:rFonts w:ascii="Times New Roman" w:hAnsi="Times New Roman" w:cs="Times New Roman"/>
          <w:sz w:val="28"/>
          <w:szCs w:val="28"/>
        </w:rPr>
        <w:t>устных, расс</w:t>
      </w:r>
      <w:r w:rsidR="000D352F">
        <w:rPr>
          <w:rFonts w:ascii="Times New Roman" w:hAnsi="Times New Roman" w:cs="Times New Roman"/>
          <w:sz w:val="28"/>
          <w:szCs w:val="28"/>
        </w:rPr>
        <w:t>м</w:t>
      </w:r>
      <w:r w:rsidR="0099534E">
        <w:rPr>
          <w:rFonts w:ascii="Times New Roman" w:hAnsi="Times New Roman" w:cs="Times New Roman"/>
          <w:sz w:val="28"/>
          <w:szCs w:val="28"/>
        </w:rPr>
        <w:t>отренных на личном приеме главой Коми-Пермяцкого округа – министром Пермс</w:t>
      </w:r>
      <w:r w:rsidR="000D352F">
        <w:rPr>
          <w:rFonts w:ascii="Times New Roman" w:hAnsi="Times New Roman" w:cs="Times New Roman"/>
          <w:sz w:val="28"/>
          <w:szCs w:val="28"/>
        </w:rPr>
        <w:t>кого края.</w:t>
      </w:r>
    </w:p>
    <w:p w:rsidR="00F20D54" w:rsidRDefault="00F20D54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поступившие в Министерство обращения рассмотрены и заявителям даны ответы по существу. Общее количество вопросов, затронутых в обращениях, по разделам </w:t>
      </w:r>
      <w:r w:rsidR="00B9587A">
        <w:rPr>
          <w:rFonts w:ascii="Times New Roman" w:hAnsi="Times New Roman" w:cs="Times New Roman"/>
          <w:sz w:val="28"/>
          <w:szCs w:val="28"/>
        </w:rPr>
        <w:t>Типового классификатора обращений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7B6B36">
        <w:rPr>
          <w:rFonts w:ascii="Times New Roman" w:hAnsi="Times New Roman" w:cs="Times New Roman"/>
          <w:sz w:val="28"/>
          <w:szCs w:val="28"/>
          <w:lang w:val="en-US"/>
        </w:rPr>
        <w:t>24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55B86">
        <w:rPr>
          <w:rFonts w:ascii="Times New Roman" w:hAnsi="Times New Roman" w:cs="Times New Roman"/>
          <w:sz w:val="28"/>
          <w:szCs w:val="28"/>
        </w:rPr>
        <w:t>из них:</w:t>
      </w:r>
    </w:p>
    <w:p w:rsidR="00A55B86" w:rsidRDefault="00A55B86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разделу «Государство, общество, политика»</w:t>
      </w:r>
      <w:r w:rsidR="00AC6AAA">
        <w:rPr>
          <w:rFonts w:ascii="Times New Roman" w:hAnsi="Times New Roman" w:cs="Times New Roman"/>
          <w:sz w:val="28"/>
          <w:szCs w:val="28"/>
        </w:rPr>
        <w:t xml:space="preserve"> - 1</w:t>
      </w:r>
      <w:r w:rsidR="009D5E1F"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264866">
        <w:rPr>
          <w:rFonts w:ascii="Times New Roman" w:hAnsi="Times New Roman" w:cs="Times New Roman"/>
          <w:sz w:val="28"/>
          <w:szCs w:val="28"/>
        </w:rPr>
        <w:t xml:space="preserve"> (</w:t>
      </w:r>
      <w:r w:rsidR="00227EC3">
        <w:rPr>
          <w:rFonts w:ascii="Times New Roman" w:hAnsi="Times New Roman" w:cs="Times New Roman"/>
          <w:sz w:val="28"/>
          <w:szCs w:val="28"/>
        </w:rPr>
        <w:t>4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 w:rsidR="009D5E1F"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9D5E1F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разделу «Социальная сфера» - </w:t>
      </w:r>
      <w:r w:rsidR="00227EC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B9587A">
        <w:rPr>
          <w:rFonts w:ascii="Times New Roman" w:hAnsi="Times New Roman" w:cs="Times New Roman"/>
          <w:sz w:val="28"/>
          <w:szCs w:val="28"/>
        </w:rPr>
        <w:t xml:space="preserve"> (</w:t>
      </w:r>
      <w:r w:rsidR="00227EC3">
        <w:rPr>
          <w:rFonts w:ascii="Times New Roman" w:hAnsi="Times New Roman" w:cs="Times New Roman"/>
          <w:sz w:val="28"/>
          <w:szCs w:val="28"/>
        </w:rPr>
        <w:t>12,5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264866" w:rsidP="009D5E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разделу «Экономика» - 1</w:t>
      </w:r>
      <w:r w:rsidR="00227EC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5E1F">
        <w:rPr>
          <w:rFonts w:ascii="Times New Roman" w:hAnsi="Times New Roman" w:cs="Times New Roman"/>
          <w:sz w:val="28"/>
          <w:szCs w:val="28"/>
        </w:rPr>
        <w:t>вопросов</w:t>
      </w:r>
      <w:r w:rsidR="00B9587A">
        <w:rPr>
          <w:rFonts w:ascii="Times New Roman" w:hAnsi="Times New Roman" w:cs="Times New Roman"/>
          <w:sz w:val="28"/>
          <w:szCs w:val="28"/>
        </w:rPr>
        <w:t xml:space="preserve"> (</w:t>
      </w:r>
      <w:r w:rsidR="00227EC3">
        <w:rPr>
          <w:rFonts w:ascii="Times New Roman" w:hAnsi="Times New Roman" w:cs="Times New Roman"/>
          <w:sz w:val="28"/>
          <w:szCs w:val="28"/>
        </w:rPr>
        <w:t>50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 w:rsidR="009D5E1F"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9D5E1F" w:rsidP="009D5E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разделу «Жилищно-коммунальная сфера. Жилище» - </w:t>
      </w:r>
      <w:r w:rsidR="00227EC3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264866">
        <w:rPr>
          <w:rFonts w:ascii="Times New Roman" w:hAnsi="Times New Roman" w:cs="Times New Roman"/>
          <w:sz w:val="28"/>
          <w:szCs w:val="28"/>
        </w:rPr>
        <w:t xml:space="preserve"> </w:t>
      </w:r>
      <w:r w:rsidR="00227EC3">
        <w:rPr>
          <w:rFonts w:ascii="Times New Roman" w:hAnsi="Times New Roman" w:cs="Times New Roman"/>
          <w:sz w:val="28"/>
          <w:szCs w:val="28"/>
        </w:rPr>
        <w:t>(33,3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40F70" w:rsidRDefault="00772057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Половина всех обращений </w:t>
      </w:r>
      <w:r w:rsidR="00040F70">
        <w:rPr>
          <w:rFonts w:ascii="Times New Roman" w:hAnsi="Times New Roman" w:cs="Times New Roman"/>
          <w:sz w:val="28"/>
          <w:szCs w:val="28"/>
        </w:rPr>
        <w:t xml:space="preserve">поступают из города Кудымкара </w:t>
      </w:r>
      <w:r w:rsidR="004B779D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9</w:t>
      </w:r>
      <w:r w:rsidR="00040F70">
        <w:rPr>
          <w:rFonts w:ascii="Times New Roman" w:hAnsi="Times New Roman" w:cs="Times New Roman"/>
          <w:sz w:val="28"/>
          <w:szCs w:val="28"/>
        </w:rPr>
        <w:t>) и Кудымкарского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(3</w:t>
      </w:r>
      <w:r w:rsidR="00040F70">
        <w:rPr>
          <w:rFonts w:ascii="Times New Roman" w:hAnsi="Times New Roman" w:cs="Times New Roman"/>
          <w:sz w:val="28"/>
          <w:szCs w:val="28"/>
        </w:rPr>
        <w:t>).</w:t>
      </w:r>
    </w:p>
    <w:p w:rsidR="00772057" w:rsidRDefault="00772057" w:rsidP="0077205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057">
        <w:rPr>
          <w:rFonts w:ascii="Times New Roman" w:hAnsi="Times New Roman" w:cs="Times New Roman"/>
          <w:sz w:val="28"/>
          <w:szCs w:val="28"/>
        </w:rPr>
        <w:t>Основными причинами обращений является: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2057">
        <w:rPr>
          <w:rFonts w:ascii="Times New Roman" w:hAnsi="Times New Roman" w:cs="Times New Roman"/>
          <w:sz w:val="28"/>
          <w:szCs w:val="28"/>
        </w:rPr>
        <w:t>неудовлетворительное состояние дорог и проблемы по содержанию жилья. Принимаемые меры: участие органов местного самоуправления в реализации муниципальных программ и проектов по содержанию и ремонту автомобильных дорог и благоустройству территории.</w:t>
      </w:r>
    </w:p>
    <w:p w:rsidR="000D352F" w:rsidRDefault="0012248E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обращений граждан, поступивших </w:t>
      </w:r>
      <w:r>
        <w:rPr>
          <w:rFonts w:ascii="Times New Roman" w:hAnsi="Times New Roman" w:cs="Times New Roman"/>
          <w:sz w:val="28"/>
          <w:szCs w:val="28"/>
        </w:rPr>
        <w:br/>
        <w:t xml:space="preserve">на рассмотрение в Министерство 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864A5"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квартале 201</w:t>
      </w:r>
      <w:r w:rsidR="00264866">
        <w:rPr>
          <w:rFonts w:ascii="Times New Roman" w:hAnsi="Times New Roman" w:cs="Times New Roman"/>
          <w:sz w:val="28"/>
          <w:szCs w:val="28"/>
        </w:rPr>
        <w:t>8</w:t>
      </w:r>
      <w:r w:rsidR="00C864A5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2248E" w:rsidRDefault="0012248E" w:rsidP="0012248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Разъяснено - _</w:t>
      </w:r>
      <w:r w:rsidR="00D82A80" w:rsidRPr="007B6B36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>__обращений,</w:t>
      </w:r>
    </w:p>
    <w:p w:rsidR="00515C37" w:rsidRDefault="00515C37" w:rsidP="00515C3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Направлено по компетенции - _</w:t>
      </w:r>
      <w:r w:rsidR="00D82A80" w:rsidRPr="00D82A8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__обращений.</w:t>
      </w:r>
    </w:p>
    <w:p w:rsidR="0012248E" w:rsidRPr="0012248E" w:rsidRDefault="0012248E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2248E" w:rsidRPr="0012248E" w:rsidSect="00237B9A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5E04" w:rsidRDefault="00215E04" w:rsidP="0012248E">
      <w:pPr>
        <w:spacing w:after="0" w:line="240" w:lineRule="auto"/>
      </w:pPr>
      <w:r>
        <w:separator/>
      </w:r>
    </w:p>
  </w:endnote>
  <w:endnote w:type="continuationSeparator" w:id="0">
    <w:p w:rsidR="00215E04" w:rsidRDefault="00215E04" w:rsidP="00122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5E04" w:rsidRDefault="00215E04" w:rsidP="0012248E">
      <w:pPr>
        <w:spacing w:after="0" w:line="240" w:lineRule="auto"/>
      </w:pPr>
      <w:r>
        <w:separator/>
      </w:r>
    </w:p>
  </w:footnote>
  <w:footnote w:type="continuationSeparator" w:id="0">
    <w:p w:rsidR="00215E04" w:rsidRDefault="00215E04" w:rsidP="001224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0DF"/>
    <w:rsid w:val="00040F70"/>
    <w:rsid w:val="000D352F"/>
    <w:rsid w:val="0012248E"/>
    <w:rsid w:val="00215E04"/>
    <w:rsid w:val="00227EC3"/>
    <w:rsid w:val="00237B9A"/>
    <w:rsid w:val="00264866"/>
    <w:rsid w:val="002F4B37"/>
    <w:rsid w:val="004452E4"/>
    <w:rsid w:val="004936BE"/>
    <w:rsid w:val="004B779D"/>
    <w:rsid w:val="004E78AC"/>
    <w:rsid w:val="00515C37"/>
    <w:rsid w:val="00567EBF"/>
    <w:rsid w:val="00587507"/>
    <w:rsid w:val="005A1575"/>
    <w:rsid w:val="006154A9"/>
    <w:rsid w:val="00772057"/>
    <w:rsid w:val="007B6B36"/>
    <w:rsid w:val="008110DF"/>
    <w:rsid w:val="00867C9C"/>
    <w:rsid w:val="0099534E"/>
    <w:rsid w:val="009B438C"/>
    <w:rsid w:val="009D5E1F"/>
    <w:rsid w:val="00A44A4B"/>
    <w:rsid w:val="00A55B86"/>
    <w:rsid w:val="00AC6AAA"/>
    <w:rsid w:val="00AF5873"/>
    <w:rsid w:val="00B234A4"/>
    <w:rsid w:val="00B9587A"/>
    <w:rsid w:val="00BA57E7"/>
    <w:rsid w:val="00BC3888"/>
    <w:rsid w:val="00C73C11"/>
    <w:rsid w:val="00C864A5"/>
    <w:rsid w:val="00D3532C"/>
    <w:rsid w:val="00D372CF"/>
    <w:rsid w:val="00D6796A"/>
    <w:rsid w:val="00D82A80"/>
    <w:rsid w:val="00DB3B5B"/>
    <w:rsid w:val="00DC313D"/>
    <w:rsid w:val="00ED78C2"/>
    <w:rsid w:val="00F20D54"/>
    <w:rsid w:val="00F266DE"/>
    <w:rsid w:val="00F64A39"/>
    <w:rsid w:val="00F74E71"/>
    <w:rsid w:val="00FB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1C75DF-9890-40D8-AB0A-BBD27EAEB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12248E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12248E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1224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7ECDED-CC89-49BB-B3C8-B3BE002CE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2019-01-24T11:53:00Z</dcterms:created>
  <dcterms:modified xsi:type="dcterms:W3CDTF">2019-01-24T12:29:00Z</dcterms:modified>
</cp:coreProperties>
</file>