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A4B" w:rsidRPr="00ED78C2" w:rsidRDefault="008110DF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ОБЗОР</w:t>
      </w:r>
    </w:p>
    <w:p w:rsidR="008110DF" w:rsidRPr="00ED78C2" w:rsidRDefault="00ED78C2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 xml:space="preserve">обращений граждан, </w:t>
      </w:r>
      <w:r w:rsidR="004E78AC" w:rsidRPr="00ED78C2">
        <w:rPr>
          <w:rFonts w:ascii="Times New Roman" w:hAnsi="Times New Roman" w:cs="Times New Roman"/>
          <w:b/>
          <w:sz w:val="28"/>
          <w:szCs w:val="28"/>
        </w:rPr>
        <w:t xml:space="preserve">рассмотренных 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ED78C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7507">
        <w:rPr>
          <w:rFonts w:ascii="Times New Roman" w:hAnsi="Times New Roman" w:cs="Times New Roman"/>
          <w:b/>
          <w:sz w:val="28"/>
          <w:szCs w:val="28"/>
        </w:rPr>
        <w:t>квартале 2018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110DF" w:rsidRPr="009B438C" w:rsidRDefault="00ED78C2" w:rsidP="009B438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в Министерстве по делам Коми-Пермяцкого округа Пермского края</w:t>
      </w:r>
    </w:p>
    <w:p w:rsidR="00ED78C2" w:rsidRDefault="00ED78C2" w:rsidP="009B43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квартале 201</w:t>
      </w:r>
      <w:r w:rsidR="0058750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 в адрес Министерства по делам Коми-Пермяцкого округа Пермского края</w:t>
      </w:r>
      <w:r w:rsidR="0012248E">
        <w:rPr>
          <w:rFonts w:ascii="Times New Roman" w:hAnsi="Times New Roman" w:cs="Times New Roman"/>
          <w:sz w:val="28"/>
          <w:szCs w:val="28"/>
        </w:rPr>
        <w:t xml:space="preserve"> (далее – Министерство)</w:t>
      </w:r>
      <w:r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="00515C37">
        <w:rPr>
          <w:rFonts w:ascii="Times New Roman" w:hAnsi="Times New Roman" w:cs="Times New Roman"/>
          <w:sz w:val="28"/>
          <w:szCs w:val="28"/>
        </w:rPr>
        <w:t xml:space="preserve"> и зарегистрировано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58750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обращения граждан</w:t>
      </w:r>
      <w:r w:rsidR="00515C37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587507">
        <w:rPr>
          <w:rFonts w:ascii="Times New Roman" w:hAnsi="Times New Roman" w:cs="Times New Roman"/>
          <w:sz w:val="28"/>
          <w:szCs w:val="28"/>
        </w:rPr>
        <w:t>2</w:t>
      </w:r>
      <w:r w:rsidR="009B438C">
        <w:rPr>
          <w:rFonts w:ascii="Times New Roman" w:hAnsi="Times New Roman" w:cs="Times New Roman"/>
          <w:sz w:val="28"/>
          <w:szCs w:val="28"/>
        </w:rPr>
        <w:t xml:space="preserve"> </w:t>
      </w:r>
      <w:r w:rsidR="00515C37">
        <w:rPr>
          <w:rFonts w:ascii="Times New Roman" w:hAnsi="Times New Roman" w:cs="Times New Roman"/>
          <w:sz w:val="28"/>
          <w:szCs w:val="28"/>
        </w:rPr>
        <w:t xml:space="preserve">обращения </w:t>
      </w:r>
      <w:r w:rsidR="00587507">
        <w:rPr>
          <w:rFonts w:ascii="Times New Roman" w:hAnsi="Times New Roman" w:cs="Times New Roman"/>
          <w:sz w:val="28"/>
          <w:szCs w:val="28"/>
        </w:rPr>
        <w:t>больше</w:t>
      </w:r>
      <w:r w:rsidR="00515C37">
        <w:rPr>
          <w:rFonts w:ascii="Times New Roman" w:hAnsi="Times New Roman" w:cs="Times New Roman"/>
          <w:sz w:val="28"/>
          <w:szCs w:val="28"/>
        </w:rPr>
        <w:t xml:space="preserve">, чем </w:t>
      </w:r>
      <w:r w:rsidR="00587507">
        <w:rPr>
          <w:rFonts w:ascii="Times New Roman" w:hAnsi="Times New Roman" w:cs="Times New Roman"/>
          <w:sz w:val="28"/>
          <w:szCs w:val="28"/>
        </w:rPr>
        <w:t xml:space="preserve"> за аналогичный период</w:t>
      </w:r>
      <w:r w:rsidR="00515C37">
        <w:rPr>
          <w:rFonts w:ascii="Times New Roman" w:hAnsi="Times New Roman" w:cs="Times New Roman"/>
          <w:sz w:val="28"/>
          <w:szCs w:val="28"/>
        </w:rPr>
        <w:t xml:space="preserve"> </w:t>
      </w:r>
      <w:r w:rsidR="00587507">
        <w:rPr>
          <w:rFonts w:ascii="Times New Roman" w:hAnsi="Times New Roman" w:cs="Times New Roman"/>
          <w:sz w:val="28"/>
          <w:szCs w:val="28"/>
        </w:rPr>
        <w:t xml:space="preserve">2017 года. </w:t>
      </w:r>
      <w:r w:rsidR="00F20D54">
        <w:rPr>
          <w:rFonts w:ascii="Times New Roman" w:hAnsi="Times New Roman" w:cs="Times New Roman"/>
          <w:sz w:val="28"/>
          <w:szCs w:val="28"/>
        </w:rPr>
        <w:t>Из них</w:t>
      </w:r>
      <w:r w:rsidR="00264866">
        <w:rPr>
          <w:rFonts w:ascii="Times New Roman" w:hAnsi="Times New Roman" w:cs="Times New Roman"/>
          <w:sz w:val="28"/>
          <w:szCs w:val="28"/>
        </w:rPr>
        <w:t xml:space="preserve"> 5 поступили в адрес главы КПО-министра ПК,                       26 </w:t>
      </w:r>
      <w:r w:rsidR="0012248E">
        <w:rPr>
          <w:rFonts w:ascii="Times New Roman" w:hAnsi="Times New Roman" w:cs="Times New Roman"/>
          <w:sz w:val="28"/>
          <w:szCs w:val="28"/>
        </w:rPr>
        <w:t xml:space="preserve">поступивших через Интернет-приемную Пермского края в информационно-телекоммуникационной сети «Интернет», </w:t>
      </w:r>
      <w:r w:rsidR="00F64A39">
        <w:rPr>
          <w:rFonts w:ascii="Times New Roman" w:hAnsi="Times New Roman" w:cs="Times New Roman"/>
          <w:sz w:val="28"/>
          <w:szCs w:val="28"/>
        </w:rPr>
        <w:t xml:space="preserve">4 </w:t>
      </w:r>
      <w:r w:rsidR="0099534E">
        <w:rPr>
          <w:rFonts w:ascii="Times New Roman" w:hAnsi="Times New Roman" w:cs="Times New Roman"/>
          <w:sz w:val="28"/>
          <w:szCs w:val="28"/>
        </w:rPr>
        <w:t>устных, расс</w:t>
      </w:r>
      <w:r w:rsidR="000D352F">
        <w:rPr>
          <w:rFonts w:ascii="Times New Roman" w:hAnsi="Times New Roman" w:cs="Times New Roman"/>
          <w:sz w:val="28"/>
          <w:szCs w:val="28"/>
        </w:rPr>
        <w:t>м</w:t>
      </w:r>
      <w:r w:rsidR="0099534E">
        <w:rPr>
          <w:rFonts w:ascii="Times New Roman" w:hAnsi="Times New Roman" w:cs="Times New Roman"/>
          <w:sz w:val="28"/>
          <w:szCs w:val="28"/>
        </w:rPr>
        <w:t>отренных на личном приеме главой Коми-Пермяцкого округа – министром Пермс</w:t>
      </w:r>
      <w:r w:rsidR="000D352F">
        <w:rPr>
          <w:rFonts w:ascii="Times New Roman" w:hAnsi="Times New Roman" w:cs="Times New Roman"/>
          <w:sz w:val="28"/>
          <w:szCs w:val="28"/>
        </w:rPr>
        <w:t>кого края.</w:t>
      </w:r>
    </w:p>
    <w:p w:rsidR="00F20D54" w:rsidRDefault="00F20D54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поступившие в Министерство обращения рассмотрены и заявителям даны ответы по существу. Общее количество вопросов, затронутых в обращениях, по разделам </w:t>
      </w:r>
      <w:r w:rsidR="00B9587A">
        <w:rPr>
          <w:rFonts w:ascii="Times New Roman" w:hAnsi="Times New Roman" w:cs="Times New Roman"/>
          <w:sz w:val="28"/>
          <w:szCs w:val="28"/>
        </w:rPr>
        <w:t>Типового классификатора обращений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040F70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55B86">
        <w:rPr>
          <w:rFonts w:ascii="Times New Roman" w:hAnsi="Times New Roman" w:cs="Times New Roman"/>
          <w:sz w:val="28"/>
          <w:szCs w:val="28"/>
        </w:rPr>
        <w:t>из них:</w:t>
      </w:r>
    </w:p>
    <w:p w:rsidR="00A55B86" w:rsidRDefault="00A55B86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«Государство, общество, политика»</w:t>
      </w:r>
      <w:r w:rsidR="00264866">
        <w:rPr>
          <w:rFonts w:ascii="Times New Roman" w:hAnsi="Times New Roman" w:cs="Times New Roman"/>
          <w:sz w:val="28"/>
          <w:szCs w:val="28"/>
        </w:rPr>
        <w:t xml:space="preserve"> - 6</w:t>
      </w:r>
      <w:r w:rsidR="009D5E1F"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264866">
        <w:rPr>
          <w:rFonts w:ascii="Times New Roman" w:hAnsi="Times New Roman" w:cs="Times New Roman"/>
          <w:sz w:val="28"/>
          <w:szCs w:val="28"/>
        </w:rPr>
        <w:t xml:space="preserve"> (</w:t>
      </w:r>
      <w:r w:rsidR="00040F70">
        <w:rPr>
          <w:rFonts w:ascii="Times New Roman" w:hAnsi="Times New Roman" w:cs="Times New Roman"/>
          <w:sz w:val="28"/>
          <w:szCs w:val="28"/>
        </w:rPr>
        <w:t>15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«Социальная сфера» - 8 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040F70">
        <w:rPr>
          <w:rFonts w:ascii="Times New Roman" w:hAnsi="Times New Roman" w:cs="Times New Roman"/>
          <w:sz w:val="28"/>
          <w:szCs w:val="28"/>
        </w:rPr>
        <w:t>20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264866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«Экономика» - 15 </w:t>
      </w:r>
      <w:r w:rsidR="009D5E1F">
        <w:rPr>
          <w:rFonts w:ascii="Times New Roman" w:hAnsi="Times New Roman" w:cs="Times New Roman"/>
          <w:sz w:val="28"/>
          <w:szCs w:val="28"/>
        </w:rPr>
        <w:t>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040F70">
        <w:rPr>
          <w:rFonts w:ascii="Times New Roman" w:hAnsi="Times New Roman" w:cs="Times New Roman"/>
          <w:sz w:val="28"/>
          <w:szCs w:val="28"/>
        </w:rPr>
        <w:t>38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«Оборона, безопасность, законность» - </w:t>
      </w:r>
      <w:r w:rsidR="0026486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040F70">
        <w:rPr>
          <w:rFonts w:ascii="Times New Roman" w:hAnsi="Times New Roman" w:cs="Times New Roman"/>
          <w:sz w:val="28"/>
          <w:szCs w:val="28"/>
        </w:rPr>
        <w:t>2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«Жилищно-коммунальная сфера. Жилище» - </w:t>
      </w:r>
      <w:r w:rsidR="00264866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264866">
        <w:rPr>
          <w:rFonts w:ascii="Times New Roman" w:hAnsi="Times New Roman" w:cs="Times New Roman"/>
          <w:sz w:val="28"/>
          <w:szCs w:val="28"/>
        </w:rPr>
        <w:t xml:space="preserve"> </w:t>
      </w:r>
      <w:r w:rsidR="00040F70">
        <w:rPr>
          <w:rFonts w:ascii="Times New Roman" w:hAnsi="Times New Roman" w:cs="Times New Roman"/>
          <w:sz w:val="28"/>
          <w:szCs w:val="28"/>
        </w:rPr>
        <w:t>25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0F70" w:rsidRDefault="00040F70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Две третьих всех обращений поступают из города Кудымкара (9) и Кудымкарского муниципального района (10).</w:t>
      </w:r>
    </w:p>
    <w:p w:rsidR="00BC3888" w:rsidRDefault="00BC3888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тематики обращений, поступивших в Министерство, показывает, что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квартале 201</w:t>
      </w:r>
      <w:r w:rsidR="0026486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 для жителей Коми-Пермяцкого округа Пермского края наиболее острыми являлись вопросы</w:t>
      </w:r>
      <w:r w:rsidR="00040F70">
        <w:rPr>
          <w:rFonts w:ascii="Times New Roman" w:hAnsi="Times New Roman" w:cs="Times New Roman"/>
          <w:sz w:val="28"/>
          <w:szCs w:val="28"/>
        </w:rPr>
        <w:t xml:space="preserve"> благоустройства территорий</w:t>
      </w:r>
      <w:r w:rsidR="00237B9A">
        <w:rPr>
          <w:rFonts w:ascii="Times New Roman" w:hAnsi="Times New Roman" w:cs="Times New Roman"/>
          <w:sz w:val="28"/>
          <w:szCs w:val="28"/>
        </w:rPr>
        <w:t xml:space="preserve">. </w:t>
      </w:r>
      <w:r w:rsidR="00237B9A" w:rsidRPr="00237B9A">
        <w:rPr>
          <w:rFonts w:ascii="Times New Roman" w:hAnsi="Times New Roman" w:cs="Times New Roman"/>
          <w:sz w:val="28"/>
          <w:szCs w:val="28"/>
        </w:rPr>
        <w:t>Основными причинами обращений является: отсутствие дорог, отвечающих установленным требования, ненадлежащее их содержание. Принимаемые меры: участие органов местного самоуправления в реализации программ и проектов по ремонту автомобильных дорог общего пользования.</w:t>
      </w:r>
    </w:p>
    <w:p w:rsidR="000D352F" w:rsidRDefault="0012248E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обращений граждан, поступивших </w:t>
      </w:r>
      <w:r>
        <w:rPr>
          <w:rFonts w:ascii="Times New Roman" w:hAnsi="Times New Roman" w:cs="Times New Roman"/>
          <w:sz w:val="28"/>
          <w:szCs w:val="28"/>
        </w:rPr>
        <w:br/>
        <w:t xml:space="preserve">на рассмотрение в Министерство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квартале 201</w:t>
      </w:r>
      <w:r w:rsidR="0026486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года, выявлено следующее:</w:t>
      </w:r>
    </w:p>
    <w:p w:rsidR="0012248E" w:rsidRDefault="0012248E" w:rsidP="001224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Разъяснено - _</w:t>
      </w:r>
      <w:r w:rsidR="00237B9A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>__обращений,</w:t>
      </w:r>
    </w:p>
    <w:p w:rsidR="00515C37" w:rsidRDefault="00515C37" w:rsidP="00515C3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Направлено по компетенции - _</w:t>
      </w:r>
      <w:r w:rsidR="00237B9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__обращений.</w:t>
      </w:r>
    </w:p>
    <w:p w:rsidR="0012248E" w:rsidRPr="0012248E" w:rsidRDefault="0012248E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2248E" w:rsidRPr="0012248E" w:rsidSect="00237B9A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54A9" w:rsidRDefault="006154A9" w:rsidP="0012248E">
      <w:pPr>
        <w:spacing w:after="0" w:line="240" w:lineRule="auto"/>
      </w:pPr>
      <w:r>
        <w:separator/>
      </w:r>
    </w:p>
  </w:endnote>
  <w:endnote w:type="continuationSeparator" w:id="0">
    <w:p w:rsidR="006154A9" w:rsidRDefault="006154A9" w:rsidP="00122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54A9" w:rsidRDefault="006154A9" w:rsidP="0012248E">
      <w:pPr>
        <w:spacing w:after="0" w:line="240" w:lineRule="auto"/>
      </w:pPr>
      <w:r>
        <w:separator/>
      </w:r>
    </w:p>
  </w:footnote>
  <w:footnote w:type="continuationSeparator" w:id="0">
    <w:p w:rsidR="006154A9" w:rsidRDefault="006154A9" w:rsidP="001224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DF"/>
    <w:rsid w:val="00040F70"/>
    <w:rsid w:val="000D352F"/>
    <w:rsid w:val="0012248E"/>
    <w:rsid w:val="00237B9A"/>
    <w:rsid w:val="00264866"/>
    <w:rsid w:val="004452E4"/>
    <w:rsid w:val="004936BE"/>
    <w:rsid w:val="004E78AC"/>
    <w:rsid w:val="00515C37"/>
    <w:rsid w:val="00587507"/>
    <w:rsid w:val="006154A9"/>
    <w:rsid w:val="008110DF"/>
    <w:rsid w:val="0099534E"/>
    <w:rsid w:val="009B438C"/>
    <w:rsid w:val="009D5E1F"/>
    <w:rsid w:val="00A44A4B"/>
    <w:rsid w:val="00A55B86"/>
    <w:rsid w:val="00B234A4"/>
    <w:rsid w:val="00B9587A"/>
    <w:rsid w:val="00BC3888"/>
    <w:rsid w:val="00D372CF"/>
    <w:rsid w:val="00DB3B5B"/>
    <w:rsid w:val="00ED78C2"/>
    <w:rsid w:val="00F20D54"/>
    <w:rsid w:val="00F266DE"/>
    <w:rsid w:val="00F6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1C75DF-9890-40D8-AB0A-BBD27EAE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12248E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12248E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1224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90E31-A6F3-4D3A-A115-DFF5F5562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2018-09-13T10:26:00Z</dcterms:created>
  <dcterms:modified xsi:type="dcterms:W3CDTF">2018-09-13T10:26:00Z</dcterms:modified>
</cp:coreProperties>
</file>